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E3" w:rsidRPr="00F75259" w:rsidRDefault="00B230A3" w:rsidP="005466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</w:pPr>
      <w:r w:rsidRPr="00F75259"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  <w:t>На сайт:</w:t>
      </w:r>
    </w:p>
    <w:p w:rsidR="00B230A3" w:rsidRPr="00F75259" w:rsidRDefault="00B230A3" w:rsidP="005466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</w:pPr>
    </w:p>
    <w:p w:rsidR="00B230A3" w:rsidRPr="00F75259" w:rsidRDefault="00B230A3" w:rsidP="005466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</w:pPr>
      <w:r w:rsidRPr="00F75259">
        <w:rPr>
          <w:noProof/>
          <w:sz w:val="24"/>
          <w:szCs w:val="24"/>
          <w:lang w:eastAsia="ru-RU"/>
        </w:rPr>
        <w:drawing>
          <wp:inline distT="0" distB="0" distL="0" distR="0" wp14:anchorId="19BE6460" wp14:editId="4D768908">
            <wp:extent cx="2713847" cy="3866606"/>
            <wp:effectExtent l="19050" t="19050" r="10795" b="19685"/>
            <wp:docPr id="1" name="Рисунок 1" descr="http://www.ievbras.ru/news/iz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evbras.ru/news/izv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223" cy="38728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230A3" w:rsidRPr="00F75259" w:rsidRDefault="00B230A3" w:rsidP="00B230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</w:pPr>
    </w:p>
    <w:p w:rsidR="00B230A3" w:rsidRPr="00F75259" w:rsidRDefault="00B230A3" w:rsidP="00B230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</w:pPr>
      <w:r w:rsidRPr="00F75259"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  <w:t>Журнал «Известия Самарского научного Центра РАН»,</w:t>
      </w:r>
    </w:p>
    <w:p w:rsidR="00B230A3" w:rsidRPr="00F75259" w:rsidRDefault="00B230A3" w:rsidP="00B230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</w:pPr>
      <w:r w:rsidRPr="00F75259"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  <w:t>отнесен к категории «К 2» списка изданий ВАК РФ</w:t>
      </w:r>
      <w:r w:rsidR="00A0077D" w:rsidRPr="00F75259"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  <w:t xml:space="preserve"> (№ 1078) от 6.12.2022</w:t>
      </w:r>
      <w:r w:rsidRPr="00F75259"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  <w:t>.</w:t>
      </w:r>
    </w:p>
    <w:p w:rsidR="00B230A3" w:rsidRPr="00F75259" w:rsidRDefault="00B230A3" w:rsidP="005466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</w:pPr>
    </w:p>
    <w:p w:rsidR="00B230A3" w:rsidRPr="00F75259" w:rsidRDefault="00DA54E3" w:rsidP="00DA54E3">
      <w:pPr>
        <w:spacing w:after="0" w:line="180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ВАК РФ для журнала Известия Самарского научного центра Российской академии наук добавлены четыре специальности: </w:t>
      </w:r>
    </w:p>
    <w:p w:rsidR="00B230A3" w:rsidRPr="00F75259" w:rsidRDefault="00DA54E3" w:rsidP="00DA54E3">
      <w:pPr>
        <w:spacing w:after="0" w:line="180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03.02.04 – Зоология (биологические науки),</w:t>
      </w:r>
    </w:p>
    <w:p w:rsidR="00B230A3" w:rsidRPr="00F75259" w:rsidRDefault="00DA54E3" w:rsidP="00DA54E3">
      <w:pPr>
        <w:spacing w:after="0" w:line="180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03.02.08 – Экология (по отраслям) (технические науки), </w:t>
      </w:r>
    </w:p>
    <w:p w:rsidR="00B230A3" w:rsidRPr="00F75259" w:rsidRDefault="00DA54E3" w:rsidP="00DA54E3">
      <w:pPr>
        <w:spacing w:after="0" w:line="180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03.02.10 – Гидробиология (биологические науки), </w:t>
      </w:r>
    </w:p>
    <w:p w:rsidR="00DA54E3" w:rsidRPr="00DA54E3" w:rsidRDefault="00DA54E3" w:rsidP="00DA54E3">
      <w:pPr>
        <w:spacing w:after="0" w:line="180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05.02.08 – Технология машиностроения (технические науки).</w:t>
      </w:r>
    </w:p>
    <w:p w:rsidR="00546664" w:rsidRPr="00F75259" w:rsidRDefault="00546664" w:rsidP="00546664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Arial"/>
          <w:b/>
          <w:color w:val="212529"/>
          <w:kern w:val="36"/>
          <w:sz w:val="24"/>
          <w:szCs w:val="24"/>
          <w:lang w:eastAsia="ru-RU"/>
        </w:rPr>
      </w:pPr>
    </w:p>
    <w:p w:rsidR="00B230A3" w:rsidRPr="00F75259" w:rsidRDefault="00DA54E3" w:rsidP="00DE3864">
      <w:pPr>
        <w:shd w:val="clear" w:color="auto" w:fill="FFFFFF"/>
        <w:spacing w:after="150" w:line="240" w:lineRule="atLeast"/>
        <w:jc w:val="both"/>
        <w:outlineLvl w:val="0"/>
        <w:rPr>
          <w:rFonts w:ascii="inherit" w:eastAsia="Times New Roman" w:hAnsi="inherit" w:cs="Arial"/>
          <w:b/>
          <w:color w:val="212529"/>
          <w:kern w:val="36"/>
          <w:sz w:val="24"/>
          <w:szCs w:val="24"/>
          <w:lang w:eastAsia="ru-RU"/>
        </w:rPr>
      </w:pPr>
      <w:r w:rsidRPr="00F75259">
        <w:rPr>
          <w:rFonts w:ascii="inherit" w:eastAsia="Times New Roman" w:hAnsi="inherit" w:cs="Arial"/>
          <w:b/>
          <w:color w:val="212529"/>
          <w:kern w:val="36"/>
          <w:sz w:val="24"/>
          <w:szCs w:val="24"/>
          <w:lang w:eastAsia="ru-RU"/>
        </w:rPr>
        <w:t xml:space="preserve">Приложение: </w:t>
      </w:r>
    </w:p>
    <w:p w:rsidR="00DE3864" w:rsidRPr="00DE3864" w:rsidRDefault="00DE3864" w:rsidP="00DE3864">
      <w:pPr>
        <w:shd w:val="clear" w:color="auto" w:fill="FFFFFF"/>
        <w:spacing w:after="150" w:line="240" w:lineRule="atLeast"/>
        <w:jc w:val="both"/>
        <w:outlineLvl w:val="0"/>
        <w:rPr>
          <w:rFonts w:ascii="inherit" w:eastAsia="Times New Roman" w:hAnsi="inherit" w:cs="Arial"/>
          <w:b/>
          <w:color w:val="212529"/>
          <w:kern w:val="36"/>
          <w:sz w:val="24"/>
          <w:szCs w:val="24"/>
          <w:lang w:eastAsia="ru-RU"/>
        </w:rPr>
      </w:pPr>
      <w:r w:rsidRPr="00F75259">
        <w:rPr>
          <w:rFonts w:ascii="inherit" w:eastAsia="Times New Roman" w:hAnsi="inherit" w:cs="Arial"/>
          <w:b/>
          <w:color w:val="212529"/>
          <w:kern w:val="36"/>
          <w:sz w:val="24"/>
          <w:szCs w:val="24"/>
          <w:lang w:eastAsia="ru-RU"/>
        </w:rPr>
        <w:t>Н</w:t>
      </w:r>
      <w:r w:rsidRPr="00DE3864">
        <w:rPr>
          <w:rFonts w:ascii="inherit" w:eastAsia="Times New Roman" w:hAnsi="inherit" w:cs="Arial"/>
          <w:b/>
          <w:color w:val="212529"/>
          <w:kern w:val="36"/>
          <w:sz w:val="24"/>
          <w:szCs w:val="24"/>
          <w:lang w:eastAsia="ru-RU"/>
        </w:rPr>
        <w:t>овые критерии к соискателям ученых степеней</w:t>
      </w:r>
    </w:p>
    <w:p w:rsidR="00DE3864" w:rsidRPr="00F75259" w:rsidRDefault="00DE3864" w:rsidP="00DE3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38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Согласно Рекомендации Высшей аттестационной комиссии (ВАК) при Министерстве науки и высшего образования Российской Федерации (от 26.10.2022 г. № 2-пл/1) с 01.09.2023 г. вводятся новые критерии к соискателям ученых степен</w:t>
      </w:r>
      <w:r w:rsidR="00546664" w:rsidRPr="00F7525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ей кандидата наук, доктора наук</w:t>
      </w:r>
    </w:p>
    <w:p w:rsidR="00DE3864" w:rsidRPr="00DE3864" w:rsidRDefault="00DE3864" w:rsidP="00DE386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E38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1.Количество публикаций, в которых излагаются основные научные результаты диссертации на соискание ученой степени кандидата наук, в рецензируемых научных изданиях:</w:t>
      </w:r>
    </w:p>
    <w:p w:rsidR="00DE3864" w:rsidRPr="00DE3864" w:rsidRDefault="00DE3864" w:rsidP="00DE386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E38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по биологическим, географическим, геолого-минералогическим, физико- математическим и химическим отраслям науки - не менее 2, в числе которых могут быть указаны публикации в научных изданиях, индексируемых базой данных RSCI, а также в научных изданиях, индексируемых международными базами данных, перечень которых определен в соответствии с рекомендациями ВАК, при этом не менее 1 публикации должно быть опубликовано в издании, отнесенном к категориям К-1 или К-2 из Перечня рецензируемых научных изданий, либо в научных изданиях, индексируемых базой данных </w:t>
      </w:r>
      <w:r w:rsidRPr="00DE38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RSCI, а также в научных изданиях, индексируемых международными базами данных, перечень которых определен в соответствии с рекомендациями ВАК;</w:t>
      </w:r>
    </w:p>
    <w:p w:rsidR="00DE3864" w:rsidRPr="00DE3864" w:rsidRDefault="00DE3864" w:rsidP="00DE386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E38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 остальным отраслям науки - не менее 2, в числе которых могут быть указаны публикации в научных изданиях, индексируемых базой данных RSCI, а также в научных изданиях, индексируемых международными базами данных, перечень которых определен в соответствии с рекомендациями ВАК.</w:t>
      </w:r>
    </w:p>
    <w:p w:rsidR="00DE3864" w:rsidRPr="00DE3864" w:rsidRDefault="00DE3864" w:rsidP="00DE386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E38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</w:t>
      </w:r>
      <w:r w:rsidRPr="00F7525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E38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Количество публикаций, в которых излагаются основные научные результаты диссертации на соискание ученой степени доктора наук, в рецензируемых научных изданиях:</w:t>
      </w:r>
    </w:p>
    <w:p w:rsidR="00DE3864" w:rsidRPr="00DE3864" w:rsidRDefault="00DE3864" w:rsidP="00DE386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E38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 историческим, педагогическим, политическим, психологическим, социологическим, филологическим, философским, экономическим, юридическим отраслям науки, искусствоведению, культурологии и теологии - не менее 15, из которых не менее 5 публикаций должны быть опубликованы в изданиях, отнесенных к категориям К-1 или К-2 из Перечня рецензируемых научных изданий, либо в научных изданиях, индексируемых базой данных RSCI, а также в научных изданиях, индексируемых международными базами данных, перечень которых определен в соответствии с рекомендациями ВАК;</w:t>
      </w:r>
    </w:p>
    <w:p w:rsidR="00DE3864" w:rsidRPr="00F75259" w:rsidRDefault="00DE3864" w:rsidP="00DE38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38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 остальным отраслям науки - не менее 10, из которых не менее 5 публикаций должны быть опубликованы в научных изданиях, отнесенных к категориям К-1 или К-2 из Перечня рецензируемых научных изданий, либо в научных изданиях, индексируемых базой данных RSCI, а также в научных изданиях, индексируемых международными базами данных, перечень которых определен в соответствии с рекомендациями ВАК.</w:t>
      </w:r>
    </w:p>
    <w:p w:rsidR="00B230A3" w:rsidRPr="00F75259" w:rsidRDefault="00B230A3" w:rsidP="00B230A3">
      <w:pPr>
        <w:shd w:val="clear" w:color="auto" w:fill="FFFFFF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27589" w:rsidRPr="00F75259" w:rsidRDefault="00127589" w:rsidP="00B230A3">
      <w:pPr>
        <w:shd w:val="clear" w:color="auto" w:fill="FFFFFF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25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Ссылки</w:t>
      </w:r>
      <w:r w:rsidR="00F75259" w:rsidRPr="00F7525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B230A3" w:rsidRPr="00F75259" w:rsidRDefault="00F75259" w:rsidP="00B230A3">
      <w:pPr>
        <w:shd w:val="clear" w:color="auto" w:fill="FFFFFF"/>
        <w:rPr>
          <w:rStyle w:val="a5"/>
          <w:rFonts w:ascii="Arial" w:eastAsia="Times New Roman" w:hAnsi="Arial" w:cs="Arial"/>
          <w:sz w:val="24"/>
          <w:szCs w:val="24"/>
          <w:lang w:eastAsia="ru-RU"/>
        </w:rPr>
      </w:pPr>
      <w:r w:rsidRPr="00F7525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 </w:t>
      </w:r>
      <w:r w:rsidRPr="00DE38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Рекомендации Высшей аттестационной комиссии (ВАК) при Министерстве науки и высшего образования Российской Федерации (от 26.10.2022 г. № 2-пл/1) с 01.09.2023 г. </w: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fldChar w:fldCharType="begin"/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instrText xml:space="preserve"> HYPERLINK "https://dissov.pnzgu.ru/files/dissov.pnzgu.ru/2022/rekomendaciya_vak_o_kriteriyah_k_soiskatelyam_i_chlenam_sovetov.pdf" \t "_blank" </w:instrTex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fldChar w:fldCharType="separate"/>
      </w:r>
      <w:r w:rsidR="00B230A3" w:rsidRPr="00F75259">
        <w:rPr>
          <w:rStyle w:val="a5"/>
          <w:rFonts w:ascii="Arial" w:eastAsia="Times New Roman" w:hAnsi="Arial" w:cs="Arial"/>
          <w:sz w:val="24"/>
          <w:szCs w:val="24"/>
          <w:lang w:eastAsia="ru-RU"/>
        </w:rPr>
        <w:t>https://dissov.pnzgu.ru/files/dissov.pnzgu.ru/2022/rekomendaciya_vak_o_kriteriyah_k_soiskatelyam_i_chlenam_sovetov.pdf </w:t>
      </w:r>
    </w:p>
    <w:p w:rsidR="00F75259" w:rsidRPr="00F75259" w:rsidRDefault="00F75259" w:rsidP="00B230A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fldChar w:fldCharType="end"/>
      </w:r>
    </w:p>
    <w:p w:rsidR="00F75259" w:rsidRPr="00F75259" w:rsidRDefault="00F75259" w:rsidP="00F75259">
      <w:pPr>
        <w:shd w:val="clear" w:color="auto" w:fill="FFFFFF"/>
        <w:rPr>
          <w:sz w:val="24"/>
          <w:szCs w:val="24"/>
        </w:rPr>
      </w:pPr>
      <w:r w:rsidRPr="00F752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F75259">
        <w:rPr>
          <w:sz w:val="24"/>
          <w:szCs w:val="24"/>
        </w:rPr>
        <w:t xml:space="preserve">Информационное письмо Высшей аттестационной комиссии при </w:t>
      </w:r>
      <w:proofErr w:type="spellStart"/>
      <w:r w:rsidRPr="00F75259">
        <w:rPr>
          <w:sz w:val="24"/>
          <w:szCs w:val="24"/>
        </w:rPr>
        <w:t>Минобрнауки</w:t>
      </w:r>
      <w:proofErr w:type="spellEnd"/>
      <w:r w:rsidRPr="00F75259">
        <w:rPr>
          <w:sz w:val="24"/>
          <w:szCs w:val="24"/>
        </w:rPr>
        <w:t xml:space="preserve"> России от 6 декабря 2022 № 02-1198 "О категорировании Перечня рецензируемых научных изданий" Распределение журналов, входящих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наук, по категориям К1, К2, К3</w:t>
      </w:r>
    </w:p>
    <w:p w:rsidR="00127589" w:rsidRPr="00F75259" w:rsidRDefault="00F75259" w:rsidP="00B230A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history="1">
        <w:r w:rsidR="00127589" w:rsidRPr="00F75259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https://vak.minobrn</w:t>
        </w:r>
        <w:bookmarkStart w:id="0" w:name="_GoBack"/>
        <w:bookmarkEnd w:id="0"/>
        <w:r w:rsidR="00127589" w:rsidRPr="00F75259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auki.gov.ru/uploader/loader?type=19&amp;name=92263438002&amp;f=15751</w:t>
        </w:r>
      </w:hyperlink>
    </w:p>
    <w:sectPr w:rsidR="00127589" w:rsidRPr="00F7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64"/>
    <w:rsid w:val="00127589"/>
    <w:rsid w:val="00546664"/>
    <w:rsid w:val="006A3E7A"/>
    <w:rsid w:val="00A0077D"/>
    <w:rsid w:val="00A42248"/>
    <w:rsid w:val="00B230A3"/>
    <w:rsid w:val="00DA54E3"/>
    <w:rsid w:val="00DE3864"/>
    <w:rsid w:val="00F7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F3CEE-F4E8-42BA-AEDC-755C8B47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259"/>
    <w:pPr>
      <w:ind w:left="720"/>
      <w:contextualSpacing/>
    </w:pPr>
  </w:style>
  <w:style w:type="character" w:styleId="a4">
    <w:name w:val="Strong"/>
    <w:basedOn w:val="a0"/>
    <w:uiPriority w:val="22"/>
    <w:qFormat/>
    <w:rsid w:val="00F75259"/>
    <w:rPr>
      <w:b/>
      <w:bCs/>
    </w:rPr>
  </w:style>
  <w:style w:type="character" w:styleId="a5">
    <w:name w:val="Hyperlink"/>
    <w:basedOn w:val="a0"/>
    <w:uiPriority w:val="99"/>
    <w:unhideWhenUsed/>
    <w:rsid w:val="00F752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882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9854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5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k.minobrnauki.gov.ru/uploader/loader?type=19&amp;name=92263438002&amp;f=1575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</dc:creator>
  <cp:keywords/>
  <dc:description/>
  <cp:lastModifiedBy>АФ</cp:lastModifiedBy>
  <cp:revision>2</cp:revision>
  <dcterms:created xsi:type="dcterms:W3CDTF">2023-01-21T09:29:00Z</dcterms:created>
  <dcterms:modified xsi:type="dcterms:W3CDTF">2023-01-21T09:29:00Z</dcterms:modified>
</cp:coreProperties>
</file>