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CB6" w:rsidRDefault="00673A9A">
      <w:r>
        <w:rPr>
          <w:noProof/>
          <w:lang w:eastAsia="ru-RU"/>
        </w:rPr>
        <w:drawing>
          <wp:inline distT="0" distB="0" distL="0" distR="0" wp14:anchorId="7B052D32" wp14:editId="20887C8B">
            <wp:extent cx="5771071" cy="251891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81" t="13695" r="582" b="10852"/>
                    <a:stretch/>
                  </pic:blipFill>
                  <pic:spPr bwMode="auto">
                    <a:xfrm>
                      <a:off x="0" y="0"/>
                      <a:ext cx="5776306" cy="2521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D87" w:rsidRPr="00B75D87" w:rsidRDefault="00D20645" w:rsidP="00D2064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75D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В МОСКВЕ 12-14 ДЕКАБРЯ </w:t>
      </w:r>
      <w:r w:rsidRPr="00D2064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ПРОХОДИТ РАБОТА</w:t>
      </w:r>
      <w:r w:rsidRPr="00B75D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D2064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 w:eastAsia="ru-RU"/>
        </w:rPr>
        <w:t>Y</w:t>
      </w:r>
      <w:r w:rsidRPr="00B75D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ВСЕРО</w:t>
      </w:r>
      <w:bookmarkStart w:id="0" w:name="_GoBack"/>
      <w:bookmarkEnd w:id="0"/>
      <w:r w:rsidRPr="00B75D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ССИЙСК</w:t>
      </w:r>
      <w:r w:rsidRPr="00D2064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ОГО</w:t>
      </w:r>
      <w:r w:rsidRPr="00B75D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СЪЕЗД</w:t>
      </w:r>
      <w:r w:rsidRPr="00D2064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А ПО ОХРАНЕ ОКРУЖАЮЩЕЙ СРЕДЫ</w:t>
      </w:r>
    </w:p>
    <w:p w:rsidR="00B75D87" w:rsidRPr="00B75D87" w:rsidRDefault="00B75D87" w:rsidP="00B75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Мероприятие пройдет одновременно с Международной выставкой-форумом «ЭКОТЕХ» и станет одним из ключевых событий Года экологии и особо охраняемых природных территорий. </w:t>
      </w:r>
    </w:p>
    <w:p w:rsidR="00B75D87" w:rsidRPr="00B75D87" w:rsidRDefault="00B75D87" w:rsidP="00B75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съезде специалисты обсудят обеспечение рационального природопользования, улучшение качества окружающей среды, мониторинг и </w:t>
      </w:r>
      <w:proofErr w:type="gramStart"/>
      <w:r w:rsidRPr="00B75D8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B75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экологической безопасностью, опыт субъектов РФ по охране природы и внедрению экологических технологий. «Мы подведем итоги Года экологии, обсудим проделанную работу, сформулируем цели и планы на ближайшие годы. Съезд позволит выработать скоординированную позицию природоохранного сообщества России и наметить основные направления работы с учетом всего комплекса глобальных и национальных экологических вызовов», — подчеркнул Министр природных ресурсов и экологии РФ Сергей Донской.</w:t>
      </w:r>
    </w:p>
    <w:p w:rsidR="00B75D87" w:rsidRPr="00B75D87" w:rsidRDefault="00B75D87" w:rsidP="00B75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8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Модернизация и совершенствование производства. Что сделано в год экологии</w:t>
      </w:r>
      <w:proofErr w:type="gramStart"/>
      <w:r w:rsidRPr="00B75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B75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ходе работы также будет затронута одна из наиболее острых экологических проблем — рост темпов образования и накопления отходов. Специалисты обсудят возможные меры, направленные на сокращение объемов захоронения отходов путем их утилизации и переработки, а также на сокращение количества ранее накопленного мусора.</w:t>
      </w:r>
    </w:p>
    <w:p w:rsidR="00B75D87" w:rsidRPr="00B75D87" w:rsidRDefault="00B75D87" w:rsidP="00B75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8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 делегации уже сформировали Пермский край, Республика Коми, Ставропольский край и ряд других. Участие в международной выставке-форуме подтвердили 32 региона Российской Федерации и восемь министерств РФ.</w:t>
      </w:r>
    </w:p>
    <w:p w:rsidR="00B75D87" w:rsidRPr="00B75D87" w:rsidRDefault="00B75D87" w:rsidP="00B75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работы участники примут резолюцию, которая консолидирует позиции и наработки крупнейших экспертов в области экологии, ученых смежных сфер, бизнесменов, общественных активистов, политиков России и мира. </w:t>
      </w:r>
    </w:p>
    <w:p w:rsidR="00B75D87" w:rsidRPr="00B75D87" w:rsidRDefault="00B75D87" w:rsidP="00B75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Предыдущий съезд прошел в Москве в 2013 году и собрал более 3 тысяч представителей федеральных, региональных и муниципальных органов власти, международных организаций, общественных, научных и образовательных сообществ, крупных компаний-</w:t>
      </w:r>
      <w:proofErr w:type="spellStart"/>
      <w:r w:rsidRPr="00B75D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природопользователей</w:t>
      </w:r>
      <w:proofErr w:type="spellEnd"/>
      <w:r w:rsidRPr="00B75D8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75D87" w:rsidRPr="00B75D87" w:rsidRDefault="00B75D87" w:rsidP="00B75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«Год экологии в России подходит к концу. Задачи, которые мы ставили перед собой на этот год, практически выполнены. Мы констатировали это на заседании оргкомитета Года экологии в России под председательством Специального представителя Президента РФ по вопросам природоохранной деятельности, экологии и транспорта Сергея Борисовича Иванова. Подведение итогов Года экологии в расширенном составе состоится 12-14 декабря, в рамках мероприятий Международной выставки-форума «ЭКОТЕХ’17» и V Всероссийского съезда по охране окружающей среды», — сказал заместитель Министра природных ресурсов и экологии РФ </w:t>
      </w:r>
      <w:proofErr w:type="spellStart"/>
      <w:r w:rsidRPr="00B75D87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Мурад</w:t>
      </w:r>
      <w:proofErr w:type="spellEnd"/>
      <w:r w:rsidRPr="00B75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Керимов.</w:t>
      </w:r>
    </w:p>
    <w:p w:rsidR="00B75D87" w:rsidRPr="00B75D87" w:rsidRDefault="00B75D87" w:rsidP="00B75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Минприроды России приняло решение провести Международную выставку-форум «ЭКОТЕХ» и Всероссийский съезд по охране окружающей среды одновременно. «Сформирован единый оргкомитет, в его состав вошли 87 человек — представители министерств, ведомств, компаний, общественных организаций», — отметил заместитель председателя координационной комиссии, генеральный директор АНО «Экспоцентр «Заповедники России» </w:t>
      </w:r>
      <w:proofErr w:type="spellStart"/>
      <w:r w:rsidRPr="00B75D87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Мирзега</w:t>
      </w:r>
      <w:proofErr w:type="spellEnd"/>
      <w:r w:rsidRPr="00B75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5D87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Абдуселимов</w:t>
      </w:r>
      <w:proofErr w:type="spellEnd"/>
      <w:r w:rsidRPr="00B75D8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его словам, деловая программа круглых столов и секционных заседаний обоих мероприятий будет единой. </w:t>
      </w:r>
    </w:p>
    <w:p w:rsidR="00B75D87" w:rsidRPr="00B75D87" w:rsidRDefault="00B75D87" w:rsidP="00B75D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будет состоять из нескольких блоков. В блоке глобальной экологии предполагается обсудить вопросы устойчивого развития и благополучия страны и планеты, экологическую политику РФ. Блок, посвященный «зеленой экономике», объединит дискуссии об инновациях в промышленности и производстве, «зеленом финансировании». Блок «Экология и качество жизни» будет посвящен развитию </w:t>
      </w:r>
      <w:proofErr w:type="spellStart"/>
      <w:r w:rsidRPr="00B75D87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экогородов</w:t>
      </w:r>
      <w:proofErr w:type="spellEnd"/>
      <w:r w:rsidRPr="00B75D87">
        <w:rPr>
          <w:rFonts w:ascii="Times New Roman" w:eastAsia="Times New Roman" w:hAnsi="Times New Roman" w:cs="Times New Roman"/>
          <w:sz w:val="24"/>
          <w:szCs w:val="24"/>
          <w:lang w:eastAsia="ru-RU"/>
        </w:rPr>
        <w:t>, экологическому образованию и туризму.</w:t>
      </w:r>
    </w:p>
    <w:p w:rsidR="00B75D87" w:rsidRDefault="00B75D87" w:rsidP="00B75D87">
      <w:pPr>
        <w:ind w:firstLine="709"/>
        <w:jc w:val="both"/>
      </w:pPr>
    </w:p>
    <w:sectPr w:rsidR="00B75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A9A"/>
    <w:rsid w:val="004E1CB6"/>
    <w:rsid w:val="00673A9A"/>
    <w:rsid w:val="00B75D87"/>
    <w:rsid w:val="00D20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5D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A9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75D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5D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A9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75D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6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4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7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25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0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96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42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966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41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214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127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26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4310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369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96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29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6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0354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341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182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875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SAXONOFF</dc:creator>
  <cp:lastModifiedBy>SAXONOFF</cp:lastModifiedBy>
  <cp:revision>3</cp:revision>
  <dcterms:created xsi:type="dcterms:W3CDTF">2017-12-13T02:59:00Z</dcterms:created>
  <dcterms:modified xsi:type="dcterms:W3CDTF">2017-12-13T03:05:00Z</dcterms:modified>
</cp:coreProperties>
</file>