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CE" w:rsidRDefault="001C67CE" w:rsidP="001C67CE">
      <w:pPr>
        <w:spacing w:after="0" w:line="240" w:lineRule="auto"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93636"/>
          <w:kern w:val="36"/>
          <w:sz w:val="24"/>
          <w:szCs w:val="24"/>
          <w:lang w:eastAsia="ru-RU"/>
        </w:rPr>
      </w:pPr>
      <w:r w:rsidRPr="001C67CE">
        <w:rPr>
          <w:rFonts w:ascii="Times New Roman" w:eastAsia="Times New Roman" w:hAnsi="Times New Roman" w:cs="Times New Roman"/>
          <w:noProof/>
          <w:color w:val="3936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F78EC1A" wp14:editId="3D067F42">
            <wp:simplePos x="0" y="0"/>
            <wp:positionH relativeFrom="column">
              <wp:posOffset>-73660</wp:posOffset>
            </wp:positionH>
            <wp:positionV relativeFrom="paragraph">
              <wp:posOffset>36830</wp:posOffset>
            </wp:positionV>
            <wp:extent cx="2859405" cy="1654175"/>
            <wp:effectExtent l="0" t="0" r="0" b="3175"/>
            <wp:wrapSquare wrapText="bothSides"/>
            <wp:docPr id="1" name="Рисунок 1" descr=" Самара претендует на создание научно-образовательного центра мирового уровня Участники проекта определятся по итогам конкурс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Самара претендует на создание научно-образовательного центра мирового уровня Участники проекта определятся по итогам конкурс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2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CE">
        <w:rPr>
          <w:rFonts w:ascii="Times New Roman" w:eastAsia="Times New Roman" w:hAnsi="Times New Roman" w:cs="Times New Roman"/>
          <w:b/>
          <w:bCs/>
          <w:color w:val="393636"/>
          <w:kern w:val="36"/>
          <w:sz w:val="24"/>
          <w:szCs w:val="24"/>
          <w:lang w:eastAsia="ru-RU"/>
        </w:rPr>
        <w:t>5 октября 2018</w:t>
      </w:r>
    </w:p>
    <w:p w:rsidR="001C67CE" w:rsidRPr="001C67CE" w:rsidRDefault="001C67CE" w:rsidP="001C67CE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93636"/>
          <w:kern w:val="36"/>
          <w:sz w:val="24"/>
          <w:szCs w:val="24"/>
          <w:lang w:eastAsia="ru-RU"/>
        </w:rPr>
      </w:pPr>
    </w:p>
    <w:p w:rsidR="00241B03" w:rsidRPr="00241B03" w:rsidRDefault="001C67CE" w:rsidP="001C67CE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9363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636"/>
          <w:kern w:val="36"/>
          <w:sz w:val="24"/>
          <w:szCs w:val="24"/>
          <w:lang w:eastAsia="ru-RU"/>
        </w:rPr>
        <w:t xml:space="preserve">Самара </w:t>
      </w:r>
      <w:r w:rsidR="00241B03" w:rsidRPr="00241B03">
        <w:rPr>
          <w:rFonts w:ascii="Times New Roman" w:eastAsia="Times New Roman" w:hAnsi="Times New Roman" w:cs="Times New Roman"/>
          <w:b/>
          <w:bCs/>
          <w:color w:val="393636"/>
          <w:kern w:val="36"/>
          <w:sz w:val="24"/>
          <w:szCs w:val="24"/>
          <w:lang w:eastAsia="ru-RU"/>
        </w:rPr>
        <w:t xml:space="preserve">претендует на создание научно-образовательного центра мирового уровня </w:t>
      </w:r>
    </w:p>
    <w:p w:rsidR="00241B03" w:rsidRPr="00241B03" w:rsidRDefault="00241B03" w:rsidP="001C67C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</w:pPr>
    </w:p>
    <w:p w:rsidR="001C67CE" w:rsidRDefault="00241B03" w:rsidP="001C67C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</w:pPr>
      <w:r w:rsidRPr="00241B03"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  <w:t xml:space="preserve">В среду, 3 октября, Губернатор Самарской области </w:t>
      </w:r>
      <w:r w:rsidRPr="001C67CE">
        <w:rPr>
          <w:rFonts w:ascii="Times New Roman" w:eastAsia="Times New Roman" w:hAnsi="Times New Roman" w:cs="Times New Roman"/>
          <w:b/>
          <w:bCs/>
          <w:color w:val="393636"/>
          <w:sz w:val="24"/>
          <w:szCs w:val="24"/>
          <w:lang w:eastAsia="ru-RU"/>
        </w:rPr>
        <w:t>Дмитрий Азаров</w:t>
      </w:r>
      <w:r w:rsidRPr="00241B03"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  <w:t xml:space="preserve"> с рабочим визитом находился в Москве. Глава региона провел ряд встреч с руководителями федеральных ведомств. В частности, вопросы развития высшей школы региона обсуждались на встрече с Министром науки и высшего образования Российской Федерации </w:t>
      </w:r>
      <w:r w:rsidRPr="001C67CE">
        <w:rPr>
          <w:rFonts w:ascii="Times New Roman" w:eastAsia="Times New Roman" w:hAnsi="Times New Roman" w:cs="Times New Roman"/>
          <w:b/>
          <w:bCs/>
          <w:color w:val="393636"/>
          <w:sz w:val="24"/>
          <w:szCs w:val="24"/>
          <w:lang w:eastAsia="ru-RU"/>
        </w:rPr>
        <w:t xml:space="preserve">Михаилом </w:t>
      </w:r>
      <w:proofErr w:type="spellStart"/>
      <w:r w:rsidRPr="001C67CE">
        <w:rPr>
          <w:rFonts w:ascii="Times New Roman" w:eastAsia="Times New Roman" w:hAnsi="Times New Roman" w:cs="Times New Roman"/>
          <w:b/>
          <w:bCs/>
          <w:color w:val="393636"/>
          <w:sz w:val="24"/>
          <w:szCs w:val="24"/>
          <w:lang w:eastAsia="ru-RU"/>
        </w:rPr>
        <w:t>Котюковым</w:t>
      </w:r>
      <w:r w:rsidRPr="00241B03"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  <w:t>.</w:t>
      </w:r>
      <w:proofErr w:type="spellEnd"/>
    </w:p>
    <w:p w:rsidR="001C67CE" w:rsidRDefault="00241B03" w:rsidP="001C67C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</w:pPr>
      <w:r w:rsidRPr="00241B03"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  <w:t>Стороны рассмотрели перспективы участия Самарской области в реализации национального проекта «Наука», целями которого должны стать модернизация отрасли, развитие передовой исследовательской инфраструктуры и поддержка молодых учёных и исследователей.</w:t>
      </w:r>
      <w:r w:rsidR="001C67CE" w:rsidRPr="00241B03"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  <w:t xml:space="preserve"> </w:t>
      </w:r>
    </w:p>
    <w:p w:rsidR="001C67CE" w:rsidRDefault="00241B03" w:rsidP="001C67C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</w:pPr>
      <w:bookmarkStart w:id="0" w:name="_GoBack"/>
      <w:bookmarkEnd w:id="0"/>
      <w:r w:rsidRPr="00241B03"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  <w:t>Важнейшим вопросом встречи стала возможность создания в регионе одного из 15 научно-образовательных центров (НОЦ). Участники проекта, в основе которого предполагается кооперация вузов с предприятиями реального сектора экономики, определятся по итогам конкурса.</w:t>
      </w:r>
    </w:p>
    <w:p w:rsidR="001C67CE" w:rsidRDefault="00241B03" w:rsidP="001C67C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</w:pPr>
      <w:r w:rsidRPr="00241B03"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  <w:t>Напомним, регион уже ведет подготовку к конкурсу: о перспективах включения в проект говорилось на встрече Губернатора с депутатами Государственной Думы РФ.</w:t>
      </w:r>
      <w:r w:rsidR="001C67CE" w:rsidRPr="00241B03"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  <w:t xml:space="preserve"> </w:t>
      </w:r>
    </w:p>
    <w:p w:rsidR="001C67CE" w:rsidRDefault="00241B03" w:rsidP="001C67C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</w:pPr>
      <w:r w:rsidRPr="00241B03"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  <w:t>«Это важнейшее направление. В своём послании Президент Владимир Владимирович Путин назвал ряд городов, где развивается наука, и Самарская область прозвучала в том числе, определенные преференции у нас есть», – отметил Дмитрий Азаров.</w:t>
      </w:r>
    </w:p>
    <w:p w:rsidR="001C67CE" w:rsidRDefault="00241B03" w:rsidP="001C67C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</w:pPr>
      <w:r w:rsidRPr="00241B03"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  <w:t xml:space="preserve">Также этот вопрос обсуждался на Совете ректоров. Напомним, в регионе действует мощный научно-образовательный кластер, в который входит Самарский университет, Самарский государственный технический университет, Самарский государственный медицинский университет. Вузы ведут совместную работу в решении вопросов образовательной, научной и инновационной деятельности. </w:t>
      </w:r>
      <w:proofErr w:type="gramStart"/>
      <w:r w:rsidRPr="00241B03"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  <w:t>В области налажено взаимодействие университетов с предприятиями реального сектора экономики – АО «РКЦ «Прогресс», ПАО «Кузнецов», АО «Авиаагрегат», ПАО «АвтоВАЗ», АО «</w:t>
      </w:r>
      <w:proofErr w:type="spellStart"/>
      <w:r w:rsidRPr="00241B03"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  <w:t>Самаранефтегаз</w:t>
      </w:r>
      <w:proofErr w:type="spellEnd"/>
      <w:r w:rsidRPr="00241B03"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  <w:t>», АО «Электрощит – Самара».</w:t>
      </w:r>
      <w:proofErr w:type="gramEnd"/>
      <w:r w:rsidRPr="00241B03"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  <w:t xml:space="preserve"> Высшие учебные заведения активно сотрудничают с университетами других регионов и крупнейшими мировыми научно-образовательными организациями.</w:t>
      </w:r>
    </w:p>
    <w:p w:rsidR="00241B03" w:rsidRPr="00241B03" w:rsidRDefault="00241B03" w:rsidP="001C67C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</w:pPr>
      <w:r w:rsidRPr="00241B03"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  <w:t xml:space="preserve">Также на встрече шла речь о развитии вузов Самарской области – модернизации образовательной базы, внедрении современных технологий, создании новых центров инноваций, поддержке приоритетных для региона отраслей, сообщает пресс-служба </w:t>
      </w:r>
      <w:proofErr w:type="spellStart"/>
      <w:r w:rsidRPr="00241B03"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  <w:t>облправительства</w:t>
      </w:r>
      <w:proofErr w:type="spellEnd"/>
      <w:r w:rsidRPr="00241B03">
        <w:rPr>
          <w:rFonts w:ascii="Times New Roman" w:eastAsia="Times New Roman" w:hAnsi="Times New Roman" w:cs="Times New Roman"/>
          <w:color w:val="393636"/>
          <w:sz w:val="24"/>
          <w:szCs w:val="24"/>
          <w:lang w:eastAsia="ru-RU"/>
        </w:rPr>
        <w:t>.</w:t>
      </w:r>
    </w:p>
    <w:p w:rsidR="00CD617D" w:rsidRPr="001C67CE" w:rsidRDefault="00CD617D">
      <w:pPr>
        <w:rPr>
          <w:rFonts w:ascii="Times New Roman" w:hAnsi="Times New Roman" w:cs="Times New Roman"/>
          <w:sz w:val="24"/>
          <w:szCs w:val="24"/>
        </w:rPr>
      </w:pPr>
    </w:p>
    <w:sectPr w:rsidR="00CD617D" w:rsidRPr="001C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03"/>
    <w:rsid w:val="001C67CE"/>
    <w:rsid w:val="00241B03"/>
    <w:rsid w:val="00C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B03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1B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4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B03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1B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4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1408">
          <w:marLeft w:val="2"/>
          <w:marRight w:val="2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0520">
              <w:marLeft w:val="-4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330">
                  <w:marLeft w:val="4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9536">
                      <w:marLeft w:val="-24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630265">
                          <w:marLeft w:val="24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30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6014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76022">
                                  <w:marLeft w:val="15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14013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Самара претендует на создание научно-образовательного центра мирового уровня </vt:lpstr>
    </vt:vector>
  </TitlesOfParts>
  <Company>SPecialiST RePack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SAXONOFF</cp:lastModifiedBy>
  <cp:revision>2</cp:revision>
  <dcterms:created xsi:type="dcterms:W3CDTF">2018-10-05T02:00:00Z</dcterms:created>
  <dcterms:modified xsi:type="dcterms:W3CDTF">2018-10-05T02:05:00Z</dcterms:modified>
</cp:coreProperties>
</file>