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41" w:rsidRPr="00913B41" w:rsidRDefault="00913B41" w:rsidP="00913B41">
      <w:pPr>
        <w:pStyle w:val="a3"/>
        <w:spacing w:after="0"/>
        <w:ind w:firstLine="709"/>
        <w:jc w:val="right"/>
        <w:rPr>
          <w:b/>
          <w:color w:val="000000"/>
        </w:rPr>
      </w:pPr>
      <w:bookmarkStart w:id="0" w:name="_GoBack"/>
      <w:r w:rsidRPr="00913B41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C7DFFA5" wp14:editId="28C52FBD">
            <wp:simplePos x="0" y="0"/>
            <wp:positionH relativeFrom="column">
              <wp:posOffset>29845</wp:posOffset>
            </wp:positionH>
            <wp:positionV relativeFrom="paragraph">
              <wp:posOffset>6350</wp:posOffset>
            </wp:positionV>
            <wp:extent cx="3107690" cy="2289810"/>
            <wp:effectExtent l="0" t="0" r="0" b="0"/>
            <wp:wrapSquare wrapText="bothSides"/>
            <wp:docPr id="2" name="Рисунок 2" descr="https://viam.ru/sites/default/files/uploads/gallery/4393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am.ru/sites/default/files/uploads/gallery/4393_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34" r="7776" b="15866"/>
                    <a:stretch/>
                  </pic:blipFill>
                  <pic:spPr bwMode="auto">
                    <a:xfrm>
                      <a:off x="0" y="0"/>
                      <a:ext cx="310769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13B41">
        <w:rPr>
          <w:b/>
          <w:color w:val="000000"/>
        </w:rPr>
        <w:t>5 июня 2018 г.</w:t>
      </w:r>
    </w:p>
    <w:p w:rsidR="00913B41" w:rsidRDefault="00913B41" w:rsidP="00913B41">
      <w:pPr>
        <w:pStyle w:val="a3"/>
        <w:spacing w:after="0"/>
        <w:ind w:firstLine="709"/>
        <w:rPr>
          <w:color w:val="000000"/>
        </w:rPr>
      </w:pPr>
    </w:p>
    <w:p w:rsidR="007A3535" w:rsidRPr="007A3535" w:rsidRDefault="007A3535" w:rsidP="007A3535">
      <w:pPr>
        <w:pStyle w:val="a3"/>
        <w:spacing w:after="0"/>
        <w:rPr>
          <w:b/>
          <w:color w:val="000000"/>
        </w:rPr>
      </w:pPr>
      <w:r w:rsidRPr="007A3535">
        <w:rPr>
          <w:b/>
          <w:color w:val="000000"/>
        </w:rPr>
        <w:t xml:space="preserve">Юбилей академика </w:t>
      </w:r>
      <w:r>
        <w:rPr>
          <w:b/>
          <w:color w:val="000000"/>
        </w:rPr>
        <w:t xml:space="preserve">Федора </w:t>
      </w:r>
      <w:proofErr w:type="spellStart"/>
      <w:r w:rsidRPr="007A3535">
        <w:rPr>
          <w:b/>
          <w:color w:val="000000"/>
        </w:rPr>
        <w:t>Гречникова</w:t>
      </w:r>
      <w:proofErr w:type="spellEnd"/>
    </w:p>
    <w:p w:rsidR="007A3535" w:rsidRDefault="007A3535" w:rsidP="00913B41">
      <w:pPr>
        <w:pStyle w:val="a3"/>
        <w:spacing w:after="0"/>
        <w:ind w:firstLine="709"/>
        <w:rPr>
          <w:color w:val="000000"/>
        </w:rPr>
      </w:pPr>
    </w:p>
    <w:p w:rsidR="00947B47" w:rsidRPr="00913B41" w:rsidRDefault="00947B47" w:rsidP="007A3535">
      <w:pPr>
        <w:pStyle w:val="a3"/>
        <w:spacing w:after="0"/>
        <w:ind w:firstLine="709"/>
        <w:jc w:val="both"/>
        <w:rPr>
          <w:color w:val="000000"/>
        </w:rPr>
      </w:pPr>
      <w:r w:rsidRPr="00913B41">
        <w:rPr>
          <w:color w:val="000000"/>
        </w:rPr>
        <w:t xml:space="preserve">Федор Васильевич </w:t>
      </w:r>
      <w:proofErr w:type="spellStart"/>
      <w:r w:rsidRPr="00913B41">
        <w:rPr>
          <w:color w:val="000000"/>
        </w:rPr>
        <w:t>Гречников</w:t>
      </w:r>
      <w:proofErr w:type="spellEnd"/>
      <w:r w:rsidRPr="00913B41">
        <w:rPr>
          <w:color w:val="000000"/>
        </w:rPr>
        <w:t xml:space="preserve"> родился 5 июня 1948 года в селе Новое Подлесное </w:t>
      </w:r>
      <w:proofErr w:type="spellStart"/>
      <w:r w:rsidRPr="00913B41">
        <w:rPr>
          <w:color w:val="000000"/>
        </w:rPr>
        <w:t>Куйбышев</w:t>
      </w:r>
      <w:proofErr w:type="gramStart"/>
      <w:r w:rsidRPr="00913B41">
        <w:rPr>
          <w:color w:val="000000"/>
        </w:rPr>
        <w:t>c</w:t>
      </w:r>
      <w:proofErr w:type="gramEnd"/>
      <w:r w:rsidRPr="00913B41">
        <w:rPr>
          <w:color w:val="000000"/>
        </w:rPr>
        <w:t>кой</w:t>
      </w:r>
      <w:proofErr w:type="spellEnd"/>
      <w:r w:rsidRPr="00913B41">
        <w:rPr>
          <w:color w:val="000000"/>
        </w:rPr>
        <w:t xml:space="preserve"> области.</w:t>
      </w:r>
    </w:p>
    <w:p w:rsidR="00947B47" w:rsidRPr="00913B41" w:rsidRDefault="00947B47" w:rsidP="00913B41">
      <w:pPr>
        <w:pStyle w:val="a3"/>
        <w:spacing w:after="0"/>
        <w:ind w:firstLine="709"/>
        <w:jc w:val="both"/>
        <w:rPr>
          <w:color w:val="000000"/>
        </w:rPr>
      </w:pPr>
      <w:r w:rsidRPr="00913B41">
        <w:rPr>
          <w:color w:val="000000"/>
        </w:rPr>
        <w:t>В 1973 г</w:t>
      </w:r>
      <w:r w:rsidR="007A3535">
        <w:rPr>
          <w:color w:val="000000"/>
        </w:rPr>
        <w:t>.</w:t>
      </w:r>
      <w:r w:rsidRPr="00913B41">
        <w:rPr>
          <w:color w:val="000000"/>
        </w:rPr>
        <w:t xml:space="preserve"> окончил Куйбышевский авиационный институт имени академика С.П. Королева (с 1992 г. </w:t>
      </w:r>
      <w:r w:rsidR="007A3535">
        <w:rPr>
          <w:color w:val="000000"/>
        </w:rPr>
        <w:t>-</w:t>
      </w:r>
      <w:r w:rsidRPr="00913B41">
        <w:rPr>
          <w:color w:val="000000"/>
        </w:rPr>
        <w:t xml:space="preserve"> Самарский государственный аэрокосмический университет им</w:t>
      </w:r>
      <w:r w:rsidR="007A3535">
        <w:rPr>
          <w:color w:val="000000"/>
        </w:rPr>
        <w:t>.</w:t>
      </w:r>
      <w:r w:rsidRPr="00913B41">
        <w:rPr>
          <w:color w:val="000000"/>
        </w:rPr>
        <w:t xml:space="preserve"> академика С.П. Королева, СГАУ, а в настоящее время </w:t>
      </w:r>
      <w:r w:rsidR="007A3535">
        <w:rPr>
          <w:color w:val="000000"/>
        </w:rPr>
        <w:t>-</w:t>
      </w:r>
      <w:r w:rsidRPr="00913B41">
        <w:rPr>
          <w:color w:val="000000"/>
        </w:rPr>
        <w:t xml:space="preserve"> Самарский национальный исследовательский университет им</w:t>
      </w:r>
      <w:r w:rsidR="007A3535">
        <w:rPr>
          <w:color w:val="000000"/>
        </w:rPr>
        <w:t>.</w:t>
      </w:r>
      <w:r w:rsidRPr="00913B41">
        <w:rPr>
          <w:color w:val="000000"/>
        </w:rPr>
        <w:t xml:space="preserve"> академика С.П. Королева) по специальности обработка металлов давлением.</w:t>
      </w:r>
    </w:p>
    <w:p w:rsidR="00947B47" w:rsidRPr="00913B41" w:rsidRDefault="00947B47" w:rsidP="00913B41">
      <w:pPr>
        <w:pStyle w:val="a3"/>
        <w:spacing w:after="0"/>
        <w:ind w:firstLine="709"/>
        <w:jc w:val="both"/>
        <w:rPr>
          <w:color w:val="000000"/>
        </w:rPr>
      </w:pPr>
      <w:r w:rsidRPr="00913B41">
        <w:rPr>
          <w:color w:val="000000"/>
        </w:rPr>
        <w:t>В дальнейшем работал там же, пройдя путь от инженера до декана факультета обработки металлов давлением (1983-1988 гг.), проректора по учебной работе (1988-2013 гг.), заведующего кафедрой обработки металлов давлением и научного руководителя Научно-исследовательской лаборатории «Пластическое деформирование специальных материалов» (с 1993 г. по настоящее время).</w:t>
      </w:r>
    </w:p>
    <w:p w:rsidR="00947B47" w:rsidRPr="00913B41" w:rsidRDefault="00947B47" w:rsidP="007A3535">
      <w:pPr>
        <w:pStyle w:val="a3"/>
        <w:spacing w:after="0"/>
        <w:ind w:firstLine="709"/>
        <w:jc w:val="both"/>
        <w:rPr>
          <w:color w:val="000000"/>
        </w:rPr>
      </w:pPr>
      <w:r w:rsidRPr="00913B41">
        <w:rPr>
          <w:color w:val="000000"/>
        </w:rPr>
        <w:t xml:space="preserve">Первый заместитель председателя Самарского научного центра РАН. Член-корреспондент РАН с 2008 года, академик РАН с 2016 года </w:t>
      </w:r>
      <w:r w:rsidR="007A3535">
        <w:rPr>
          <w:color w:val="000000"/>
        </w:rPr>
        <w:t>-</w:t>
      </w:r>
      <w:r w:rsidRPr="00913B41">
        <w:rPr>
          <w:color w:val="000000"/>
        </w:rPr>
        <w:t xml:space="preserve"> Отделение химии и наук о материалах РАН.</w:t>
      </w:r>
      <w:r w:rsidR="007A3535">
        <w:rPr>
          <w:color w:val="000000"/>
        </w:rPr>
        <w:t xml:space="preserve"> </w:t>
      </w:r>
      <w:r w:rsidRPr="00913B41">
        <w:rPr>
          <w:color w:val="000000"/>
        </w:rPr>
        <w:t>Специалист в области металлофизики, материаловедения и технологии конструкционных материалов.</w:t>
      </w:r>
    </w:p>
    <w:p w:rsidR="00947B47" w:rsidRPr="00913B41" w:rsidRDefault="00947B47" w:rsidP="00913B41">
      <w:pPr>
        <w:pStyle w:val="a3"/>
        <w:spacing w:after="0"/>
        <w:ind w:firstLine="709"/>
        <w:jc w:val="both"/>
        <w:rPr>
          <w:color w:val="000000"/>
        </w:rPr>
      </w:pPr>
      <w:r w:rsidRPr="00913B41">
        <w:rPr>
          <w:color w:val="000000"/>
        </w:rPr>
        <w:t xml:space="preserve">Академик Ф.В. </w:t>
      </w:r>
      <w:proofErr w:type="spellStart"/>
      <w:r w:rsidRPr="00913B41">
        <w:rPr>
          <w:color w:val="000000"/>
        </w:rPr>
        <w:t>Гречников</w:t>
      </w:r>
      <w:proofErr w:type="spellEnd"/>
      <w:r w:rsidRPr="00913B41">
        <w:rPr>
          <w:color w:val="000000"/>
        </w:rPr>
        <w:t xml:space="preserve"> </w:t>
      </w:r>
      <w:r w:rsidR="007A3535">
        <w:rPr>
          <w:color w:val="000000"/>
        </w:rPr>
        <w:t>-</w:t>
      </w:r>
      <w:r w:rsidRPr="00913B41">
        <w:rPr>
          <w:color w:val="000000"/>
        </w:rPr>
        <w:t xml:space="preserve"> известный ученый в области производства конструкционных материалов, в том числе </w:t>
      </w:r>
      <w:proofErr w:type="spellStart"/>
      <w:r w:rsidRPr="00913B41">
        <w:rPr>
          <w:color w:val="000000"/>
        </w:rPr>
        <w:t>металлополимерных</w:t>
      </w:r>
      <w:proofErr w:type="spellEnd"/>
      <w:r w:rsidRPr="00913B41">
        <w:rPr>
          <w:color w:val="000000"/>
        </w:rPr>
        <w:t xml:space="preserve"> композитов (МПКМ) с заданной кристаллографией структуры. Его основные научные результаты:</w:t>
      </w:r>
    </w:p>
    <w:p w:rsidR="00947B47" w:rsidRPr="00913B41" w:rsidRDefault="00947B47" w:rsidP="00913B41">
      <w:pPr>
        <w:pStyle w:val="a3"/>
        <w:spacing w:after="0"/>
        <w:ind w:firstLine="709"/>
        <w:jc w:val="both"/>
        <w:rPr>
          <w:color w:val="000000"/>
        </w:rPr>
      </w:pPr>
      <w:r w:rsidRPr="00913B41">
        <w:rPr>
          <w:color w:val="000000"/>
        </w:rPr>
        <w:t>- разработана теория пластичности, где впервые в уравнения связи деформаций и напряжений введены константы монокристаллов и параметры текстуры, что позволяет системно формировать в материалах заданную кристаллографию структуры;</w:t>
      </w:r>
    </w:p>
    <w:p w:rsidR="00947B47" w:rsidRPr="00913B41" w:rsidRDefault="00947B47" w:rsidP="00913B41">
      <w:pPr>
        <w:pStyle w:val="a3"/>
        <w:spacing w:after="0"/>
        <w:ind w:firstLine="709"/>
        <w:jc w:val="both"/>
        <w:rPr>
          <w:color w:val="000000"/>
        </w:rPr>
      </w:pPr>
      <w:r w:rsidRPr="00913B41">
        <w:rPr>
          <w:color w:val="000000"/>
        </w:rPr>
        <w:t xml:space="preserve">- созданы методы и средства моделирования и реализации требуемой кристаллографической ориентации текстуры, обеспечивающей многократное повышение предельного формообразования </w:t>
      </w:r>
      <w:proofErr w:type="spellStart"/>
      <w:r w:rsidRPr="00913B41">
        <w:rPr>
          <w:color w:val="000000"/>
        </w:rPr>
        <w:t>нагартованных</w:t>
      </w:r>
      <w:proofErr w:type="spellEnd"/>
      <w:r w:rsidRPr="00913B41">
        <w:rPr>
          <w:color w:val="000000"/>
        </w:rPr>
        <w:t xml:space="preserve"> листов и характеристик эксплуатации изделий из алюминиевых сплавов и МПКМ в авиационной и ракетно-космической технике;</w:t>
      </w:r>
    </w:p>
    <w:p w:rsidR="00947B47" w:rsidRPr="00913B41" w:rsidRDefault="00947B47" w:rsidP="00913B41">
      <w:pPr>
        <w:pStyle w:val="a3"/>
        <w:spacing w:after="0"/>
        <w:ind w:firstLine="709"/>
        <w:jc w:val="both"/>
        <w:rPr>
          <w:color w:val="000000"/>
        </w:rPr>
      </w:pPr>
      <w:r w:rsidRPr="00913B41">
        <w:rPr>
          <w:color w:val="000000"/>
        </w:rPr>
        <w:t xml:space="preserve">- проведено комплексное исследование течения металла в очаге деформации, позволившее впервые установить механизмы и закономерности управления </w:t>
      </w:r>
      <w:proofErr w:type="spellStart"/>
      <w:r w:rsidRPr="00913B41">
        <w:rPr>
          <w:color w:val="000000"/>
        </w:rPr>
        <w:t>текстурообразованием</w:t>
      </w:r>
      <w:proofErr w:type="spellEnd"/>
      <w:r w:rsidRPr="00913B41">
        <w:rPr>
          <w:color w:val="000000"/>
        </w:rPr>
        <w:t xml:space="preserve"> при прокатке алюминиевых </w:t>
      </w:r>
      <w:proofErr w:type="spellStart"/>
      <w:r w:rsidRPr="00913B41">
        <w:rPr>
          <w:color w:val="000000"/>
        </w:rPr>
        <w:t>сплавови</w:t>
      </w:r>
      <w:proofErr w:type="spellEnd"/>
      <w:r w:rsidRPr="00913B41">
        <w:rPr>
          <w:color w:val="000000"/>
        </w:rPr>
        <w:t xml:space="preserve"> разработать новые технологии формирования их структуры с учетом требований последующей пластической деформации и силовых условий эксплуатации.</w:t>
      </w:r>
    </w:p>
    <w:p w:rsidR="00947B47" w:rsidRPr="00913B41" w:rsidRDefault="00947B47" w:rsidP="00913B41">
      <w:pPr>
        <w:pStyle w:val="a3"/>
        <w:spacing w:after="0"/>
        <w:ind w:firstLine="709"/>
        <w:jc w:val="both"/>
        <w:rPr>
          <w:color w:val="000000"/>
        </w:rPr>
      </w:pPr>
      <w:r w:rsidRPr="00913B41">
        <w:rPr>
          <w:color w:val="000000"/>
        </w:rPr>
        <w:t xml:space="preserve">На основе выполненных Ф.В. </w:t>
      </w:r>
      <w:proofErr w:type="spellStart"/>
      <w:r w:rsidRPr="00913B41">
        <w:rPr>
          <w:color w:val="000000"/>
        </w:rPr>
        <w:t>Гречниковым</w:t>
      </w:r>
      <w:proofErr w:type="spellEnd"/>
      <w:r w:rsidRPr="00913B41">
        <w:rPr>
          <w:color w:val="000000"/>
        </w:rPr>
        <w:t xml:space="preserve"> фундаментальных и прикладных исследований проведена реконструкция прокатного комплекса Самарского металлургического завода, разработаны принципиально новые технологии прокатки и термообработки высокопрочных алюминиевых листов и лент для современных изделий аэрокосмического назначения </w:t>
      </w:r>
      <w:r w:rsidR="007A3535">
        <w:rPr>
          <w:color w:val="000000"/>
        </w:rPr>
        <w:t>-</w:t>
      </w:r>
      <w:r w:rsidRPr="00913B41">
        <w:rPr>
          <w:color w:val="000000"/>
        </w:rPr>
        <w:t xml:space="preserve"> экономический эффект разработок на момент внедрения составил свыше 1,5 млрд. руб. </w:t>
      </w:r>
    </w:p>
    <w:p w:rsidR="00947B47" w:rsidRPr="00913B41" w:rsidRDefault="00947B47" w:rsidP="00913B41">
      <w:pPr>
        <w:pStyle w:val="a3"/>
        <w:spacing w:after="0"/>
        <w:ind w:firstLine="709"/>
        <w:jc w:val="both"/>
        <w:rPr>
          <w:color w:val="000000"/>
        </w:rPr>
      </w:pPr>
      <w:r w:rsidRPr="00913B41">
        <w:rPr>
          <w:color w:val="000000"/>
        </w:rPr>
        <w:t xml:space="preserve">В области двигателестроения им разработаны новые технологии высокотемпературной раскатки деталей газотурбинных двигателей с гарантированной однородностью структуры и уровнем свойств; активно развиваются исследования по формированию в алюминиевых сплавах </w:t>
      </w:r>
      <w:proofErr w:type="spellStart"/>
      <w:r w:rsidRPr="00913B41">
        <w:rPr>
          <w:color w:val="000000"/>
        </w:rPr>
        <w:t>наноразмерной</w:t>
      </w:r>
      <w:proofErr w:type="spellEnd"/>
      <w:r w:rsidRPr="00913B41">
        <w:rPr>
          <w:color w:val="000000"/>
        </w:rPr>
        <w:t xml:space="preserve"> структуры путем воздействия на процесс прокатки магнитно-импульсных и резонансно-акустических полей.</w:t>
      </w:r>
    </w:p>
    <w:p w:rsidR="00947B47" w:rsidRPr="00913B41" w:rsidRDefault="00947B47" w:rsidP="00913B41">
      <w:pPr>
        <w:pStyle w:val="a3"/>
        <w:spacing w:after="0"/>
        <w:ind w:firstLine="709"/>
        <w:jc w:val="both"/>
        <w:rPr>
          <w:color w:val="000000"/>
        </w:rPr>
      </w:pPr>
      <w:r w:rsidRPr="00913B41">
        <w:rPr>
          <w:color w:val="000000"/>
        </w:rPr>
        <w:lastRenderedPageBreak/>
        <w:t xml:space="preserve">Ф.В. </w:t>
      </w:r>
      <w:proofErr w:type="spellStart"/>
      <w:r w:rsidRPr="00913B41">
        <w:rPr>
          <w:color w:val="000000"/>
        </w:rPr>
        <w:t>Гречниковым</w:t>
      </w:r>
      <w:proofErr w:type="spellEnd"/>
      <w:r w:rsidRPr="00913B41">
        <w:rPr>
          <w:color w:val="000000"/>
        </w:rPr>
        <w:t xml:space="preserve"> создана теоретическая база и технологии управления структурообразованием и физико-механическими свойствами ГЦК-металлов и сплавов (слитков, листов, лент) с учетом требований их эффективного использования при последующем многоэтапном пластическом деформировании и эксплуатации изделий, экономии металлов и повышения качества. </w:t>
      </w:r>
    </w:p>
    <w:p w:rsidR="00947B47" w:rsidRPr="00913B41" w:rsidRDefault="00947B47" w:rsidP="00913B41">
      <w:pPr>
        <w:pStyle w:val="a3"/>
        <w:spacing w:after="0"/>
        <w:ind w:firstLine="709"/>
        <w:jc w:val="both"/>
        <w:rPr>
          <w:color w:val="000000"/>
        </w:rPr>
      </w:pPr>
      <w:r w:rsidRPr="00913B41">
        <w:rPr>
          <w:color w:val="000000"/>
        </w:rPr>
        <w:t xml:space="preserve">Работая заместителем декана, деканом и проректором, Ф.В. </w:t>
      </w:r>
      <w:proofErr w:type="spellStart"/>
      <w:r w:rsidRPr="00913B41">
        <w:rPr>
          <w:color w:val="000000"/>
        </w:rPr>
        <w:t>Гречников</w:t>
      </w:r>
      <w:proofErr w:type="spellEnd"/>
      <w:r w:rsidRPr="00913B41">
        <w:rPr>
          <w:color w:val="000000"/>
        </w:rPr>
        <w:t xml:space="preserve"> внес значительный вклад в развитие </w:t>
      </w:r>
      <w:proofErr w:type="spellStart"/>
      <w:r w:rsidRPr="00913B41">
        <w:rPr>
          <w:color w:val="000000"/>
        </w:rPr>
        <w:t>КуАИ</w:t>
      </w:r>
      <w:proofErr w:type="spellEnd"/>
      <w:r w:rsidRPr="00913B41">
        <w:rPr>
          <w:color w:val="000000"/>
        </w:rPr>
        <w:t xml:space="preserve">-СГАУ и Самарского региона. В частности, в 1983 г. им организован вечерний факультет технологии и организации авиационного производства при металлургическом заводе и филиал кафедры обработки металлов давлением. В 1989 г. по инициативе </w:t>
      </w:r>
      <w:proofErr w:type="spellStart"/>
      <w:r w:rsidRPr="00913B41">
        <w:rPr>
          <w:color w:val="000000"/>
        </w:rPr>
        <w:t>Гречникова</w:t>
      </w:r>
      <w:proofErr w:type="spellEnd"/>
      <w:r w:rsidRPr="00913B41">
        <w:rPr>
          <w:color w:val="000000"/>
        </w:rPr>
        <w:t xml:space="preserve"> Ф.В. и при поддержке космонавта А.А. Сереброва на базе </w:t>
      </w:r>
      <w:proofErr w:type="spellStart"/>
      <w:r w:rsidRPr="00913B41">
        <w:rPr>
          <w:color w:val="000000"/>
        </w:rPr>
        <w:t>КуАИ</w:t>
      </w:r>
      <w:proofErr w:type="spellEnd"/>
      <w:r w:rsidRPr="00913B41">
        <w:rPr>
          <w:color w:val="000000"/>
        </w:rPr>
        <w:t xml:space="preserve"> создано Поволжское отделение Всесоюзного молодежного аэрокосмического общества «Союз». </w:t>
      </w:r>
    </w:p>
    <w:p w:rsidR="00947B47" w:rsidRPr="00913B41" w:rsidRDefault="00947B47" w:rsidP="00913B41">
      <w:pPr>
        <w:pStyle w:val="a3"/>
        <w:spacing w:after="0"/>
        <w:ind w:firstLine="709"/>
        <w:jc w:val="both"/>
        <w:rPr>
          <w:color w:val="000000"/>
        </w:rPr>
      </w:pPr>
      <w:r w:rsidRPr="00913B41">
        <w:rPr>
          <w:color w:val="000000"/>
        </w:rPr>
        <w:t xml:space="preserve">В 1998 г. Ф.В. </w:t>
      </w:r>
      <w:proofErr w:type="spellStart"/>
      <w:r w:rsidRPr="00913B41">
        <w:rPr>
          <w:color w:val="000000"/>
        </w:rPr>
        <w:t>Гречников</w:t>
      </w:r>
      <w:proofErr w:type="spellEnd"/>
      <w:r w:rsidRPr="00913B41">
        <w:rPr>
          <w:color w:val="000000"/>
        </w:rPr>
        <w:t xml:space="preserve"> организовал и возглавил Волжский филиал Института металлургии и материаловедения имени А.А. </w:t>
      </w:r>
      <w:proofErr w:type="spellStart"/>
      <w:r w:rsidRPr="00913B41">
        <w:rPr>
          <w:color w:val="000000"/>
        </w:rPr>
        <w:t>Байкова</w:t>
      </w:r>
      <w:proofErr w:type="spellEnd"/>
      <w:r w:rsidRPr="00913B41">
        <w:rPr>
          <w:color w:val="000000"/>
        </w:rPr>
        <w:t xml:space="preserve"> Российской академии наук, в 2000 г. по его инициативе создан Тольяттинский филиал СГАУ при ОАО «АВТОВАЗ». </w:t>
      </w:r>
    </w:p>
    <w:p w:rsidR="00947B47" w:rsidRPr="00913B41" w:rsidRDefault="00947B47" w:rsidP="00913B41">
      <w:pPr>
        <w:pStyle w:val="a3"/>
        <w:spacing w:after="0"/>
        <w:ind w:firstLine="709"/>
        <w:jc w:val="both"/>
        <w:rPr>
          <w:color w:val="000000"/>
        </w:rPr>
      </w:pPr>
      <w:r w:rsidRPr="00913B41">
        <w:rPr>
          <w:color w:val="000000"/>
        </w:rPr>
        <w:t xml:space="preserve">В 2005-2006 гг. Ф.В. </w:t>
      </w:r>
      <w:proofErr w:type="spellStart"/>
      <w:r w:rsidRPr="00913B41">
        <w:rPr>
          <w:color w:val="000000"/>
        </w:rPr>
        <w:t>Гречников</w:t>
      </w:r>
      <w:proofErr w:type="spellEnd"/>
      <w:r w:rsidRPr="00913B41">
        <w:rPr>
          <w:color w:val="000000"/>
        </w:rPr>
        <w:t xml:space="preserve"> принял активное участие в разработке Стратегической Программы развития СГАУ и инновационной образовательной программы, поэтапное выполнение которой позволило СГАУ в 2009 г. получить статус национального исследовательского университета, а в 2013 г. войти в Проект 5-100 повышения конкурентоспособности ведущих российских университетов. </w:t>
      </w:r>
    </w:p>
    <w:p w:rsidR="00947B47" w:rsidRPr="00913B41" w:rsidRDefault="00947B47" w:rsidP="007A3535">
      <w:pPr>
        <w:pStyle w:val="a3"/>
        <w:spacing w:after="0"/>
        <w:ind w:firstLine="709"/>
        <w:jc w:val="both"/>
        <w:rPr>
          <w:color w:val="000000"/>
        </w:rPr>
      </w:pPr>
      <w:r w:rsidRPr="00913B41">
        <w:rPr>
          <w:color w:val="000000"/>
        </w:rPr>
        <w:t xml:space="preserve">Ф.В. </w:t>
      </w:r>
      <w:proofErr w:type="spellStart"/>
      <w:r w:rsidRPr="00913B41">
        <w:rPr>
          <w:color w:val="000000"/>
        </w:rPr>
        <w:t>Гречников</w:t>
      </w:r>
      <w:proofErr w:type="spellEnd"/>
      <w:r w:rsidRPr="00913B41">
        <w:rPr>
          <w:color w:val="000000"/>
        </w:rPr>
        <w:t xml:space="preserve"> </w:t>
      </w:r>
      <w:r w:rsidR="007A3535">
        <w:rPr>
          <w:color w:val="000000"/>
        </w:rPr>
        <w:t>-</w:t>
      </w:r>
      <w:r w:rsidRPr="00913B41">
        <w:rPr>
          <w:color w:val="000000"/>
        </w:rPr>
        <w:t xml:space="preserve"> руководитель ведущей научной школы РФ, он подготовил 6 докторов и 17 кандидатов наук.</w:t>
      </w:r>
      <w:r w:rsidR="007A3535">
        <w:rPr>
          <w:color w:val="000000"/>
        </w:rPr>
        <w:t xml:space="preserve"> </w:t>
      </w:r>
      <w:r w:rsidRPr="00913B41">
        <w:rPr>
          <w:color w:val="000000"/>
        </w:rPr>
        <w:t>Автор свыше 450 научных работ, в том числе 12 монографий, 27 учебных пособий, получил 40 авторских свидетельств и патентов.</w:t>
      </w:r>
    </w:p>
    <w:p w:rsidR="00947B47" w:rsidRDefault="00947B47" w:rsidP="007A3535">
      <w:pPr>
        <w:pStyle w:val="a3"/>
        <w:spacing w:after="0"/>
        <w:ind w:firstLine="709"/>
        <w:jc w:val="both"/>
        <w:rPr>
          <w:color w:val="000000"/>
        </w:rPr>
      </w:pPr>
      <w:r w:rsidRPr="00913B41">
        <w:rPr>
          <w:color w:val="000000"/>
        </w:rPr>
        <w:t>Заместитель главного редактора журнала «Известия Самарского научного центра РАН»; научный редактор 10 научных сборников. Член редколлегий журналов «Известия высших учебных заведений. Цветная металлургия», «Вестник Самарского университета. Аэрокосмическая техника, технологии и машиностроение» и «Производство проката». Научный руководитель Научно-исследовательской лаборатории «Пластическое деформирование специальных материалов» Самарского университета, председатель оргкомитетов Российских и международных научных конференций, член Совета УМО по образованию в области авиации, ракетостроения и космоса.</w:t>
      </w:r>
      <w:r w:rsidR="007A3535">
        <w:rPr>
          <w:color w:val="000000"/>
        </w:rPr>
        <w:t xml:space="preserve"> </w:t>
      </w:r>
      <w:r w:rsidRPr="00913B41">
        <w:rPr>
          <w:color w:val="000000"/>
        </w:rPr>
        <w:t>Ответственный секретарь Научно-технического совета при Губернаторе Самарской области, советник Губернатора по науке.</w:t>
      </w:r>
      <w:r w:rsidR="007A3535">
        <w:rPr>
          <w:color w:val="000000"/>
        </w:rPr>
        <w:t xml:space="preserve"> </w:t>
      </w:r>
      <w:r w:rsidRPr="00913B41">
        <w:rPr>
          <w:color w:val="000000"/>
        </w:rPr>
        <w:t>Заслуженный деятель науки РФ.</w:t>
      </w:r>
      <w:r w:rsidR="007A3535">
        <w:rPr>
          <w:color w:val="000000"/>
        </w:rPr>
        <w:t xml:space="preserve"> </w:t>
      </w:r>
      <w:proofErr w:type="gramStart"/>
      <w:r w:rsidRPr="00913B41">
        <w:rPr>
          <w:color w:val="000000"/>
        </w:rPr>
        <w:t>Награжден</w:t>
      </w:r>
      <w:proofErr w:type="gramEnd"/>
      <w:r w:rsidRPr="00913B41">
        <w:rPr>
          <w:color w:val="000000"/>
        </w:rPr>
        <w:t xml:space="preserve"> медалью ордена «За заслуги перед Отечеством» II степени.</w:t>
      </w:r>
      <w:r w:rsidR="007A3535">
        <w:rPr>
          <w:color w:val="000000"/>
        </w:rPr>
        <w:t xml:space="preserve"> </w:t>
      </w:r>
      <w:r w:rsidRPr="00913B41">
        <w:rPr>
          <w:color w:val="000000"/>
        </w:rPr>
        <w:t>Лауреат Государственной премии РФ.</w:t>
      </w:r>
      <w:r w:rsidR="007A3535">
        <w:rPr>
          <w:color w:val="000000"/>
        </w:rPr>
        <w:t xml:space="preserve"> </w:t>
      </w:r>
      <w:proofErr w:type="gramStart"/>
      <w:r w:rsidRPr="00913B41">
        <w:rPr>
          <w:color w:val="000000"/>
        </w:rPr>
        <w:t>Удостоен</w:t>
      </w:r>
      <w:proofErr w:type="gramEnd"/>
      <w:r w:rsidRPr="00913B41">
        <w:rPr>
          <w:color w:val="000000"/>
        </w:rPr>
        <w:t xml:space="preserve"> Премии Ленинского комсомола.</w:t>
      </w:r>
      <w:r w:rsidR="007A3535">
        <w:rPr>
          <w:color w:val="000000"/>
        </w:rPr>
        <w:t xml:space="preserve"> </w:t>
      </w:r>
      <w:r w:rsidRPr="00913B41">
        <w:rPr>
          <w:color w:val="000000"/>
        </w:rPr>
        <w:t>Отмечен Премией Минвуза СССР.</w:t>
      </w:r>
    </w:p>
    <w:p w:rsidR="007A3535" w:rsidRPr="007A3535" w:rsidRDefault="007A3535" w:rsidP="007A3535">
      <w:pPr>
        <w:pStyle w:val="a3"/>
        <w:spacing w:after="0"/>
        <w:ind w:firstLine="709"/>
        <w:jc w:val="both"/>
        <w:rPr>
          <w:b/>
          <w:color w:val="000000"/>
        </w:rPr>
      </w:pPr>
      <w:r w:rsidRPr="007A3535">
        <w:rPr>
          <w:b/>
          <w:color w:val="000000"/>
        </w:rPr>
        <w:t xml:space="preserve">Коллектив Института экологии Волжского бассейна сердечно поздравляет Федора Васильевича с крупной вехой в его биографии. Искренне желаем юбиляру крепкого здоровья, реализации планов и продолжать </w:t>
      </w:r>
      <w:r>
        <w:rPr>
          <w:b/>
          <w:color w:val="000000"/>
        </w:rPr>
        <w:t>верой и правдой</w:t>
      </w:r>
      <w:r w:rsidRPr="007A3535">
        <w:rPr>
          <w:b/>
          <w:color w:val="000000"/>
        </w:rPr>
        <w:t xml:space="preserve"> служить отечественной науки!</w:t>
      </w:r>
    </w:p>
    <w:p w:rsidR="009B1934" w:rsidRPr="00913B41" w:rsidRDefault="009B1934" w:rsidP="00913B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B1934" w:rsidRPr="0091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47"/>
    <w:rsid w:val="00677058"/>
    <w:rsid w:val="007A3535"/>
    <w:rsid w:val="00913B41"/>
    <w:rsid w:val="00947B47"/>
    <w:rsid w:val="009B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B47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B47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6369">
              <w:marLeft w:val="300"/>
              <w:marRight w:val="30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SAXONOFF</dc:creator>
  <cp:lastModifiedBy>SAXONOFF</cp:lastModifiedBy>
  <cp:revision>4</cp:revision>
  <dcterms:created xsi:type="dcterms:W3CDTF">2018-06-06T02:56:00Z</dcterms:created>
  <dcterms:modified xsi:type="dcterms:W3CDTF">2018-06-06T03:15:00Z</dcterms:modified>
</cp:coreProperties>
</file>