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709"/>
        <w:jc w:val="righ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13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февраля 2018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Лев Животовский</w:t>
      </w:r>
      <w:r>
        <w:object w:dxaOrig="4306" w:dyaOrig="3235">
          <v:rect xmlns:o="urn:schemas-microsoft-com:office:office" xmlns:v="urn:schemas-microsoft-com:vml" id="rectole0000000000" style="width:215.300000pt;height:161.7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Российская наука сейчас на краю ямы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 дело не в том, что много талантливых ученых покинули страну — все-таки много таких же осталось здесь. И не в том, что средств для экспериментальных и полевых исследований не хватает — все же есть какие-то научные фонды в стране, и возможно сотрудничество с технически оснащенными зарубежными коллегами.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На краю ямы она оказалась, когда бразды правления наукой выпали из одряхлевших рук чиновничьей Академии наук и были перехвачены Научными Чиновниками новой формации — ФАНО (Федеральное агентство научных организаций). Главным для них было — контролировать финансовые потоки и собственность бывших научных учреждений Академии. Но настало время Научным Чиновникам отчитаться как далеко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скакнула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наука страны при их правлении. Один из критериев научной успешности — это публикации. И вот Чиновники дают указание научным сотрудникам: статей должно быть много, высокого качества и в высокорейтинговых журналах. Чиновники не утруждают себя мыслями о том, что научные публикации, особенно в экспериментальных науках, в один день не появляются — они результат длительной работы целого коллектива. Да и насчет рейтинга журналов тоже далеко не все однозначно. Но Чиновники заставляют ученых слепо следовать своим указам о производстве научных статей, понукая финансовой плетью.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Указ №1: публиковать статьи в журналах с высоким рейтингом — по крайней мере в тех, что указаны в международных базах журналов. Это, по сути, заставляет ученых посылать статьи либо в центральные российские журналы, которых в каждой научной области у нас единичное число (и которые в мировом масштабе все равно высоким формальным рейтингом не обладают), либо в зарубежные журналы. Но тем самым от научного процесса сознательно отстраняются ведомственные научные журналы, сборники региональных конференций, ученые записки университетов и многие другие, которые не попали в международные базы. Нет сомнений в том, что статья в высокорейтинговом журнале в числе главных авторов — это один из показателей крупного успеха ученого. Но такая публикация должна быть результатом длительного фундаментального исследования и содержать обобщающие выводы; такие работы каждый день не делаются. А главное — стоит напомнить, что такое рейтинг журнала: это т.н. импакт-фактор, который есть не что иное, как производное от среднегодового числа цитирований статей из этого журнала. Если журнал ориентирован на широкое сообщество ученых, то его читают многие и потому цитирование широкое, а отсюда — и высокий рейтинг.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 то же время есть журналы, публикующие результаты конкретных теоретических и прикладных разработок, — журналы в важных конкретных областях знаний. Они имеют более низкий формальный рейтинг по той простой причине, что их аудитория ограничена специалистами в данной области знания. Но это совсем не значит, что в таких,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низкорейтинговых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журналах нет хороших статей. Есть! И много! Так что нет сомнений в том, что статьи в таких, условно называемых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низкорейтинговыми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журналах и сборниках — это тоже один из показателей успеха ученого. Такие публикации важны и для фундаментальных, и для практических разработок, и в то же время они создают почву для обобщающих выводов и научного прорыва в конкретных областях научного знания. Как пример: наш коллектив работает по экологии и генетике лососевых рыб Дальнего Востока, и многие статьи с экспериментальными данными мы сознательно публикуем в дальневосточных сборниках, в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низкорейтинговых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 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 позиций Научных Чиновников) журналах, выступаем в местной прессе и на региональных совещаниях, потому что хотим донести свои прикладные разработки и идеи до своих коллег, работающих по этой тематике, и совместно с ними вести дальнейшие исследования. Когда полученный экспериментальный материал позволяет выявить какие-то глубокие закономерности, статью посылаем в российский или зарубежный журнал, но не как самоцель, а с желанием вынести результат на суд более широкой научной аудитории. Отрез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á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ть от научного процесса журналы и сборники, названные Научными Чиновниками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низкорейтинговыми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 не попадающие по разным причинам в международные базы публикаций, — это намеренно убивать российскую науку. Если мы хотим сохранить и развивать науку в России, то следует приравнять все публикации, все научные журналы и издания — большие и малые, в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центре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 на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периферии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Указ №2: оценивать научную состоятельность ученого по индексу цитирования и публикациям в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высокорейтинговых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журналах. Нет сомнения, индекс цитирования говорит о многом, но далеко не обо всем. Это только одна из сторон оценки ученого, причем далеко не самая полная. Мне цитирований не занимать, но я резко против такой убогой оценки деятельности научного сотрудника. Состоятельность ученого — это и востребованность его профессиональных консультаций, и отзывы о нем специалистов в данной области знания, и приглашение его в неформальные исследовательские группы, и персональные приглашения на доклады, в студенческие клубы, а также чтение лекций, написание книг, публицистика и прочая научная, научно-образовательная и научно-социальная активность. Состоятельность ученого сомнительными указами не определяется.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Указ №3: любой ценой увеличить число публикаций на научного сотрудника, если хочешь добиться увеличения надбавок к зарплате. Цель Научных Чиновников бесхитростна: отрапортовать, что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скакнули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 производстве научной продукции. И их совершенно не заботит, что они тем самым вынуждают ученых искать лазейки и спешно производить научную макулатуру и лишь в оставшееся время писать настоящие научные труды. На эту тему уже много говорилось, и я могу добавить только одно: хороших статей может быть ровно столько, сколько интересных и нужных выводов позволяют сделать полученные данные, а вовсе не спущенные сверху указы.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Невозможно принять такие указы Научных Чиновников, надо смотреть, куда они нас ведут — иначе, следуя за слепыми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вождями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упадем в яму.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Лев Животовский, доктор биологических наук, лауреат Государственной премии РФ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Заголовок в газете: Ослепленная наука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Опубликован в газете "Московский комсомолец" №27613 от 10 февраля 2018 </w:t>
      </w:r>
    </w:p>
    <w:p>
      <w:pPr>
        <w:spacing w:before="0" w:after="0" w:line="240"/>
        <w:ind w:right="0" w:left="0" w:firstLine="709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embeddings/oleObject0.bin" Id="docRId0" Type="http://schemas.openxmlformats.org/officeDocument/2006/relationships/oleObject"/><Relationship Target="media/image0.wmf" Id="docRId1" Type="http://schemas.openxmlformats.org/officeDocument/2006/relationships/image"/><Relationship Target="numbering.xml" Id="docRId2" Type="http://schemas.openxmlformats.org/officeDocument/2006/relationships/numbering"/><Relationship Target="styles.xml" Id="docRId3" Type="http://schemas.openxmlformats.org/officeDocument/2006/relationships/styles"/></Relationships>
</file>