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81" w:rsidRDefault="00D04309" w:rsidP="00D04309">
      <w:pPr>
        <w:spacing w:after="0" w:line="240" w:lineRule="auto"/>
        <w:jc w:val="right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Arial" w:hAnsi="Arial" w:cs="Arial"/>
          <w:noProof/>
          <w:color w:val="002244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5BB4AECC" wp14:editId="3DA2BBCD">
            <wp:simplePos x="0" y="0"/>
            <wp:positionH relativeFrom="column">
              <wp:posOffset>-36830</wp:posOffset>
            </wp:positionH>
            <wp:positionV relativeFrom="paragraph">
              <wp:posOffset>29210</wp:posOffset>
            </wp:positionV>
            <wp:extent cx="1940560" cy="2591435"/>
            <wp:effectExtent l="0" t="0" r="2540" b="0"/>
            <wp:wrapSquare wrapText="bothSides"/>
            <wp:docPr id="1" name="Рисунок 1" descr="В.И.Матв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.И.Матве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8D2" w:rsidRPr="004F0B81">
        <w:rPr>
          <w:rFonts w:ascii="Times New Roman" w:hAnsi="Times New Roman" w:cs="Times New Roman"/>
          <w:color w:val="202020"/>
          <w:sz w:val="24"/>
          <w:szCs w:val="24"/>
        </w:rPr>
        <w:t>Уважаемые коллеги!</w:t>
      </w:r>
    </w:p>
    <w:p w:rsidR="004F0B81" w:rsidRDefault="004F0B81" w:rsidP="004F0B81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4F0B81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 xml:space="preserve">Кафедра биологии, экологии и методики обучения ФГБОУ </w:t>
      </w:r>
      <w:proofErr w:type="gramStart"/>
      <w:r w:rsidRPr="004F0B81">
        <w:rPr>
          <w:rFonts w:ascii="Times New Roman" w:hAnsi="Times New Roman" w:cs="Times New Roman"/>
          <w:color w:val="202020"/>
          <w:sz w:val="24"/>
          <w:szCs w:val="24"/>
        </w:rPr>
        <w:t>ВО</w:t>
      </w:r>
      <w:proofErr w:type="gramEnd"/>
      <w:r w:rsidRPr="004F0B81">
        <w:rPr>
          <w:rFonts w:ascii="Times New Roman" w:hAnsi="Times New Roman" w:cs="Times New Roman"/>
          <w:color w:val="202020"/>
          <w:sz w:val="24"/>
          <w:szCs w:val="24"/>
        </w:rPr>
        <w:t xml:space="preserve"> "Самарский государственный социально-педагогический университет" (</w:t>
      </w:r>
      <w:proofErr w:type="spellStart"/>
      <w:r w:rsidRPr="004F0B81">
        <w:rPr>
          <w:rFonts w:ascii="Times New Roman" w:hAnsi="Times New Roman" w:cs="Times New Roman"/>
          <w:color w:val="202020"/>
          <w:sz w:val="24"/>
          <w:szCs w:val="24"/>
        </w:rPr>
        <w:t>бывш</w:t>
      </w:r>
      <w:proofErr w:type="spellEnd"/>
      <w:r w:rsidRPr="004F0B81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gramStart"/>
      <w:r w:rsidRPr="004F0B81">
        <w:rPr>
          <w:rFonts w:ascii="Times New Roman" w:hAnsi="Times New Roman" w:cs="Times New Roman"/>
          <w:color w:val="202020"/>
          <w:sz w:val="24"/>
          <w:szCs w:val="24"/>
        </w:rPr>
        <w:t>ПГСГА) приглашает Ваших студентов под Вашим научным руководством принять участие в VI всероссийском конкурсе научно-исследовательских работ студентов по биологии и экологии "ВИМ".</w:t>
      </w:r>
      <w:proofErr w:type="gramEnd"/>
    </w:p>
    <w:p w:rsidR="004F0B81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>Участие – бесплатное.</w:t>
      </w:r>
    </w:p>
    <w:p w:rsidR="00D87672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>Конкурс состоит из трёх этапов:</w:t>
      </w:r>
    </w:p>
    <w:p w:rsidR="00D87672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>1) Первый тур конкурса проводится в период с 15 января по 15 марта 2018 года Вашим вузом среди Ваших студентов. Победители первого тура (по одному от каждого вуза) принимают участие во втором туре.</w:t>
      </w:r>
    </w:p>
    <w:p w:rsidR="00D87672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>2) Второй тур проходит заочно – студенты, победившие в первом туре, предоставляют в электронном виде свою научно-исследовательскую работу и тезисы доклада. По итогам второго тура Конкурса будут отобраны 10 человек (набравшие наибольшее количество баллов), которые примут участие в третьем (очном) туре. Участники третьего тура Конкурса считаются его финалистами.</w:t>
      </w:r>
    </w:p>
    <w:p w:rsidR="00D87672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 xml:space="preserve">3) Третий тур проводится в Самаре на базе ЕГФ СГСПУ в апреле 2018 года (дата будет объявлена позднее) и приурочен к </w:t>
      </w:r>
      <w:proofErr w:type="spellStart"/>
      <w:r w:rsidRPr="004F0B81">
        <w:rPr>
          <w:rFonts w:ascii="Times New Roman" w:hAnsi="Times New Roman" w:cs="Times New Roman"/>
          <w:color w:val="202020"/>
          <w:sz w:val="24"/>
          <w:szCs w:val="24"/>
        </w:rPr>
        <w:t>внутривузовскому</w:t>
      </w:r>
      <w:proofErr w:type="spellEnd"/>
      <w:r w:rsidRPr="004F0B81">
        <w:rPr>
          <w:rFonts w:ascii="Times New Roman" w:hAnsi="Times New Roman" w:cs="Times New Roman"/>
          <w:color w:val="202020"/>
          <w:sz w:val="24"/>
          <w:szCs w:val="24"/>
        </w:rPr>
        <w:t xml:space="preserve"> «Дню науки». </w:t>
      </w:r>
    </w:p>
    <w:p w:rsidR="00D87672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>В рамках третьего тура будет организована защита присланных на Конкурс работ.</w:t>
      </w:r>
    </w:p>
    <w:p w:rsidR="00D87672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>По итогам Конкурса присуждается одно первое, два вторых и три третьих места. Тезисы докладов финалистов Конкурса публикуются в межвузовском сборнике научно-исследовательских работ студентов «</w:t>
      </w:r>
      <w:proofErr w:type="spellStart"/>
      <w:r w:rsidRPr="004F0B81">
        <w:rPr>
          <w:rFonts w:ascii="Times New Roman" w:hAnsi="Times New Roman" w:cs="Times New Roman"/>
          <w:color w:val="202020"/>
          <w:sz w:val="24"/>
          <w:szCs w:val="24"/>
        </w:rPr>
        <w:t>Globularia</w:t>
      </w:r>
      <w:proofErr w:type="spellEnd"/>
      <w:r w:rsidRPr="004F0B81">
        <w:rPr>
          <w:rFonts w:ascii="Times New Roman" w:hAnsi="Times New Roman" w:cs="Times New Roman"/>
          <w:color w:val="202020"/>
          <w:sz w:val="24"/>
          <w:szCs w:val="24"/>
        </w:rPr>
        <w:t>».</w:t>
      </w:r>
    </w:p>
    <w:p w:rsidR="00D04309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>Победитель Конкурса награждается специальным призом и дипломом, финалисты – дипломами, остальные участники финала получают сертифик</w:t>
      </w:r>
      <w:bookmarkStart w:id="0" w:name="_GoBack"/>
      <w:bookmarkEnd w:id="0"/>
      <w:r w:rsidRPr="004F0B81">
        <w:rPr>
          <w:rFonts w:ascii="Times New Roman" w:hAnsi="Times New Roman" w:cs="Times New Roman"/>
          <w:color w:val="202020"/>
          <w:sz w:val="24"/>
          <w:szCs w:val="24"/>
        </w:rPr>
        <w:t>аты.</w:t>
      </w:r>
    </w:p>
    <w:p w:rsidR="00D04309" w:rsidRDefault="00D04309" w:rsidP="00D0430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17 января 2018 г.</w:t>
      </w:r>
    </w:p>
    <w:p w:rsidR="00D04309" w:rsidRDefault="00D04309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2D0A6D" w:rsidRPr="004F0B81" w:rsidRDefault="003358D2" w:rsidP="004F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B81">
        <w:rPr>
          <w:rFonts w:ascii="Times New Roman" w:hAnsi="Times New Roman" w:cs="Times New Roman"/>
          <w:color w:val="202020"/>
          <w:sz w:val="24"/>
          <w:szCs w:val="24"/>
        </w:rPr>
        <w:t>Подробнее – на сайте кафедры биологии, экологии и методики обучения СГСПУ (</w:t>
      </w:r>
      <w:hyperlink r:id="rId6" w:tgtFrame="_blank" w:history="1">
        <w:r w:rsidRPr="004F0B81">
          <w:rPr>
            <w:rStyle w:val="a3"/>
            <w:rFonts w:ascii="Times New Roman" w:hAnsi="Times New Roman" w:cs="Times New Roman"/>
            <w:sz w:val="24"/>
            <w:szCs w:val="24"/>
          </w:rPr>
          <w:t>http://biosamara.ru/conc/conc_vim.htm</w:t>
        </w:r>
      </w:hyperlink>
      <w:proofErr w:type="gramStart"/>
      <w:r w:rsidRPr="004F0B81">
        <w:rPr>
          <w:rFonts w:ascii="Times New Roman" w:hAnsi="Times New Roman" w:cs="Times New Roman"/>
          <w:color w:val="202020"/>
          <w:sz w:val="24"/>
          <w:szCs w:val="24"/>
        </w:rPr>
        <w:t xml:space="preserve"> )</w:t>
      </w:r>
      <w:proofErr w:type="gramEnd"/>
      <w:r w:rsidRPr="004F0B81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sectPr w:rsidR="002D0A6D" w:rsidRPr="004F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D2"/>
    <w:rsid w:val="002D0A6D"/>
    <w:rsid w:val="003358D2"/>
    <w:rsid w:val="004F0B81"/>
    <w:rsid w:val="00D04309"/>
    <w:rsid w:val="00D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8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8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osamara.ru/conc/conc_vim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4</cp:revision>
  <dcterms:created xsi:type="dcterms:W3CDTF">2018-01-17T05:11:00Z</dcterms:created>
  <dcterms:modified xsi:type="dcterms:W3CDTF">2018-01-17T05:18:00Z</dcterms:modified>
</cp:coreProperties>
</file>